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5F15" w:rsidRDefault="00865859">
      <w:pPr>
        <w:jc w:val="center"/>
      </w:pPr>
      <w:bookmarkStart w:id="0" w:name="_GoBack"/>
      <w:bookmarkEnd w:id="0"/>
      <w:r>
        <w:rPr>
          <w:b/>
          <w:sz w:val="36"/>
          <w:szCs w:val="36"/>
        </w:rPr>
        <w:t>Project-Based Learning Unit Implementation Plan</w:t>
      </w:r>
    </w:p>
    <w:p w:rsidR="009B5F15" w:rsidRDefault="009B5F15">
      <w:pPr>
        <w:jc w:val="center"/>
      </w:pPr>
    </w:p>
    <w:p w:rsidR="009B5F15" w:rsidRDefault="00865859">
      <w:r>
        <w:rPr>
          <w:b/>
          <w:sz w:val="24"/>
          <w:szCs w:val="24"/>
        </w:rPr>
        <w:t xml:space="preserve">Teacher: </w:t>
      </w:r>
      <w:r>
        <w:rPr>
          <w:sz w:val="24"/>
          <w:szCs w:val="24"/>
        </w:rPr>
        <w:t>Kim Garcia</w:t>
      </w:r>
    </w:p>
    <w:p w:rsidR="009B5F15" w:rsidRDefault="00865859">
      <w:r>
        <w:rPr>
          <w:b/>
          <w:sz w:val="24"/>
          <w:szCs w:val="24"/>
        </w:rPr>
        <w:t xml:space="preserve">Project Name: </w:t>
      </w:r>
      <w:r>
        <w:t>Providing 21st Century Tools for 21st Century Learners</w:t>
      </w:r>
    </w:p>
    <w:p w:rsidR="009B5F15" w:rsidRDefault="00865859">
      <w:r>
        <w:rPr>
          <w:b/>
          <w:sz w:val="24"/>
          <w:szCs w:val="24"/>
        </w:rPr>
        <w:t xml:space="preserve">Curriculum Topic: </w:t>
      </w:r>
      <w:r>
        <w:rPr>
          <w:sz w:val="24"/>
          <w:szCs w:val="24"/>
        </w:rPr>
        <w:t>ELA, Math</w:t>
      </w:r>
    </w:p>
    <w:p w:rsidR="009B5F15" w:rsidRDefault="00865859">
      <w:r>
        <w:rPr>
          <w:b/>
          <w:sz w:val="24"/>
          <w:szCs w:val="24"/>
        </w:rPr>
        <w:t xml:space="preserve">Curriculum Standards addressed: </w:t>
      </w:r>
      <w:r>
        <w:rPr>
          <w:highlight w:val="white"/>
        </w:rPr>
        <w:t xml:space="preserve">CCSS.ELA-LITERACY.W.5.1, 5.6, 5.7, 5.8, 5.9, </w:t>
      </w:r>
      <w:r>
        <w:rPr>
          <w:highlight w:val="white"/>
        </w:rPr>
        <w:t>CCSS.ELA-LITERACY.RI.5.7</w:t>
      </w:r>
      <w:r>
        <w:t xml:space="preserve">, 5.9, </w:t>
      </w:r>
      <w:hyperlink r:id="rId4">
        <w:r>
          <w:rPr>
            <w:highlight w:val="white"/>
          </w:rPr>
          <w:t>CCSS.MATH.CONTENT.5.NBT.B.5</w:t>
        </w:r>
      </w:hyperlink>
    </w:p>
    <w:p w:rsidR="009B5F15" w:rsidRDefault="00865859">
      <w:r>
        <w:rPr>
          <w:b/>
          <w:sz w:val="24"/>
          <w:szCs w:val="24"/>
        </w:rPr>
        <w:t xml:space="preserve">Implementation Date(s): </w:t>
      </w:r>
      <w:r>
        <w:t>September/October 2015</w:t>
      </w:r>
    </w:p>
    <w:p w:rsidR="009B5F15" w:rsidRDefault="00865859">
      <w:r>
        <w:rPr>
          <w:b/>
          <w:sz w:val="24"/>
          <w:szCs w:val="24"/>
        </w:rPr>
        <w:t xml:space="preserve">Approximate Duration of Project: </w:t>
      </w:r>
      <w:r>
        <w:t>4-6 weeks depending on needs of classroom</w:t>
      </w:r>
    </w:p>
    <w:p w:rsidR="009B5F15" w:rsidRDefault="009B5F15"/>
    <w:p w:rsidR="009B5F15" w:rsidRDefault="009B5F15"/>
    <w:p w:rsidR="009B5F15" w:rsidRDefault="00865859"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lease submit this form along with your unit plan and calendar at the end of the PBL workshop.  We will contact you prior to implementation </w:t>
      </w:r>
    </w:p>
    <w:p w:rsidR="009B5F15" w:rsidRDefault="009B5F15">
      <w:pPr>
        <w:jc w:val="center"/>
      </w:pPr>
    </w:p>
    <w:p w:rsidR="009B5F15" w:rsidRDefault="009B5F15">
      <w:pPr>
        <w:jc w:val="center"/>
      </w:pPr>
    </w:p>
    <w:p w:rsidR="009B5F15" w:rsidRDefault="009B5F15"/>
    <w:p w:rsidR="009B5F15" w:rsidRDefault="009B5F15"/>
    <w:sectPr w:rsidR="009B5F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15"/>
    <w:rsid w:val="00865859"/>
    <w:rsid w:val="009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15194-C75E-4869-A6A1-C3C6523D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estandards.org/Math/Content/5/NBT/B/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2015-07-13T20:33:00Z</dcterms:created>
  <dcterms:modified xsi:type="dcterms:W3CDTF">2015-07-13T20:33:00Z</dcterms:modified>
</cp:coreProperties>
</file>